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09EC4" w14:textId="2BA354D3" w:rsidR="001B171F" w:rsidRDefault="001B171F" w:rsidP="001B171F">
      <w:pPr>
        <w:jc w:val="center"/>
      </w:pPr>
      <w:r>
        <w:rPr>
          <w:noProof/>
        </w:rPr>
        <w:drawing>
          <wp:inline distT="0" distB="0" distL="0" distR="0" wp14:anchorId="33F9F826" wp14:editId="5428B682">
            <wp:extent cx="1095375" cy="1180830"/>
            <wp:effectExtent l="0" t="0" r="0" b="635"/>
            <wp:docPr id="16138052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05219" name="Picture 16138052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3304" cy="1189378"/>
                    </a:xfrm>
                    <a:prstGeom prst="rect">
                      <a:avLst/>
                    </a:prstGeom>
                  </pic:spPr>
                </pic:pic>
              </a:graphicData>
            </a:graphic>
          </wp:inline>
        </w:drawing>
      </w:r>
    </w:p>
    <w:p w14:paraId="3F7A1291" w14:textId="77777777" w:rsidR="001B171F" w:rsidRDefault="001B171F" w:rsidP="001B171F">
      <w:pPr>
        <w:jc w:val="center"/>
      </w:pPr>
    </w:p>
    <w:p w14:paraId="7E6B4CDF" w14:textId="426CE144" w:rsidR="001B171F" w:rsidRDefault="001B171F" w:rsidP="001B171F">
      <w:pPr>
        <w:jc w:val="center"/>
        <w:rPr>
          <w:rFonts w:ascii="Times New Roman" w:hAnsi="Times New Roman" w:cs="Times New Roman"/>
          <w:b/>
          <w:bCs/>
          <w:sz w:val="28"/>
          <w:szCs w:val="28"/>
        </w:rPr>
      </w:pPr>
      <w:r w:rsidRPr="001B171F">
        <w:rPr>
          <w:rFonts w:ascii="Times New Roman" w:hAnsi="Times New Roman" w:cs="Times New Roman"/>
          <w:b/>
          <w:bCs/>
          <w:sz w:val="28"/>
          <w:szCs w:val="28"/>
        </w:rPr>
        <w:t xml:space="preserve">BOOKER GYM CLUB </w:t>
      </w:r>
      <w:r w:rsidR="00304CEB">
        <w:rPr>
          <w:rFonts w:ascii="Times New Roman" w:hAnsi="Times New Roman" w:cs="Times New Roman"/>
          <w:b/>
          <w:bCs/>
          <w:sz w:val="28"/>
          <w:szCs w:val="28"/>
        </w:rPr>
        <w:t>LATE COLLECTION POLICY</w:t>
      </w:r>
    </w:p>
    <w:p w14:paraId="45D839B4" w14:textId="77777777" w:rsidR="00304CEB" w:rsidRPr="001B171F" w:rsidRDefault="00304CEB" w:rsidP="001B171F">
      <w:pPr>
        <w:jc w:val="center"/>
        <w:rPr>
          <w:rFonts w:ascii="Times New Roman" w:hAnsi="Times New Roman" w:cs="Times New Roman"/>
          <w:b/>
          <w:bCs/>
          <w:sz w:val="28"/>
          <w:szCs w:val="28"/>
        </w:rPr>
      </w:pPr>
    </w:p>
    <w:p w14:paraId="2A7AB821" w14:textId="77777777" w:rsidR="00304CEB" w:rsidRDefault="00304CEB" w:rsidP="00304CEB">
      <w:pPr>
        <w:rPr>
          <w:rFonts w:ascii="Times New Roman" w:hAnsi="Times New Roman" w:cs="Times New Roman"/>
          <w:sz w:val="28"/>
          <w:szCs w:val="28"/>
        </w:rPr>
      </w:pPr>
      <w:r w:rsidRPr="00304CEB">
        <w:rPr>
          <w:rFonts w:ascii="Times New Roman" w:hAnsi="Times New Roman" w:cs="Times New Roman"/>
          <w:sz w:val="28"/>
          <w:szCs w:val="28"/>
        </w:rPr>
        <w:t xml:space="preserve">Gymnasts must be collected promptly from </w:t>
      </w:r>
      <w:r>
        <w:rPr>
          <w:rFonts w:ascii="Times New Roman" w:hAnsi="Times New Roman" w:cs="Times New Roman"/>
          <w:sz w:val="28"/>
          <w:szCs w:val="28"/>
        </w:rPr>
        <w:t>Booker Gym</w:t>
      </w:r>
      <w:r w:rsidRPr="00304CEB">
        <w:rPr>
          <w:rFonts w:ascii="Times New Roman" w:hAnsi="Times New Roman" w:cs="Times New Roman"/>
          <w:sz w:val="28"/>
          <w:szCs w:val="28"/>
        </w:rPr>
        <w:t xml:space="preserve"> Club and will remain in the gym until collected. </w:t>
      </w:r>
    </w:p>
    <w:p w14:paraId="79EB6846" w14:textId="77777777" w:rsidR="00304CEB" w:rsidRDefault="00304CEB" w:rsidP="00304CEB">
      <w:pPr>
        <w:rPr>
          <w:rFonts w:ascii="Times New Roman" w:hAnsi="Times New Roman" w:cs="Times New Roman"/>
          <w:sz w:val="28"/>
          <w:szCs w:val="28"/>
        </w:rPr>
      </w:pPr>
      <w:r w:rsidRPr="00304CEB">
        <w:rPr>
          <w:rFonts w:ascii="Times New Roman" w:hAnsi="Times New Roman" w:cs="Times New Roman"/>
          <w:sz w:val="28"/>
          <w:szCs w:val="28"/>
        </w:rPr>
        <w:t xml:space="preserve">Parents, guardians, carers or designated adults are expected to collect their child or arrange collection of their child from the gym promptly at the end of each session. Children will not be allowed to leave without a responsible adult. If you want your child to make their own way home, they must be at least in Year 10 at school and your written consent must have been received and acknowledged via email by the Designated Welfare Officer, </w:t>
      </w:r>
      <w:r>
        <w:rPr>
          <w:rFonts w:ascii="Times New Roman" w:hAnsi="Times New Roman" w:cs="Times New Roman"/>
          <w:sz w:val="28"/>
          <w:szCs w:val="28"/>
        </w:rPr>
        <w:t>Jackie Coles</w:t>
      </w:r>
      <w:r w:rsidRPr="00304CEB">
        <w:rPr>
          <w:rFonts w:ascii="Times New Roman" w:hAnsi="Times New Roman" w:cs="Times New Roman"/>
          <w:sz w:val="28"/>
          <w:szCs w:val="28"/>
        </w:rPr>
        <w:t xml:space="preserve"> – </w:t>
      </w:r>
      <w:r>
        <w:rPr>
          <w:rFonts w:ascii="Times New Roman" w:hAnsi="Times New Roman" w:cs="Times New Roman"/>
          <w:sz w:val="28"/>
          <w:szCs w:val="28"/>
        </w:rPr>
        <w:t>jackie</w:t>
      </w:r>
      <w:r w:rsidRPr="00304CEB">
        <w:rPr>
          <w:rFonts w:ascii="Times New Roman" w:hAnsi="Times New Roman" w:cs="Times New Roman"/>
          <w:sz w:val="28"/>
          <w:szCs w:val="28"/>
        </w:rPr>
        <w:t>@</w:t>
      </w:r>
      <w:r>
        <w:rPr>
          <w:rFonts w:ascii="Times New Roman" w:hAnsi="Times New Roman" w:cs="Times New Roman"/>
          <w:sz w:val="28"/>
          <w:szCs w:val="28"/>
        </w:rPr>
        <w:t>wycombejudocentre.co.uk.</w:t>
      </w:r>
      <w:r w:rsidRPr="00304CEB">
        <w:rPr>
          <w:rFonts w:ascii="Times New Roman" w:hAnsi="Times New Roman" w:cs="Times New Roman"/>
          <w:sz w:val="28"/>
          <w:szCs w:val="28"/>
        </w:rPr>
        <w:t xml:space="preserve"> In no circumstances will a child be allowed to leave alone. </w:t>
      </w:r>
    </w:p>
    <w:p w14:paraId="6296AE45" w14:textId="77777777" w:rsidR="00304CEB" w:rsidRDefault="00304CEB" w:rsidP="00304CEB">
      <w:pPr>
        <w:rPr>
          <w:rFonts w:ascii="Times New Roman" w:hAnsi="Times New Roman" w:cs="Times New Roman"/>
          <w:sz w:val="28"/>
          <w:szCs w:val="28"/>
        </w:rPr>
      </w:pPr>
      <w:r w:rsidRPr="00304CEB">
        <w:rPr>
          <w:rFonts w:ascii="Times New Roman" w:hAnsi="Times New Roman" w:cs="Times New Roman"/>
          <w:sz w:val="28"/>
          <w:szCs w:val="28"/>
        </w:rPr>
        <w:t xml:space="preserve">If the person collecting the child/children is UNAVOIDABLY DELAYED they must inform the club on telephone number </w:t>
      </w:r>
      <w:r>
        <w:rPr>
          <w:rFonts w:ascii="Times New Roman" w:hAnsi="Times New Roman" w:cs="Times New Roman"/>
          <w:sz w:val="28"/>
          <w:szCs w:val="28"/>
        </w:rPr>
        <w:t>01494 461838</w:t>
      </w:r>
      <w:r w:rsidRPr="00304CEB">
        <w:rPr>
          <w:rFonts w:ascii="Times New Roman" w:hAnsi="Times New Roman" w:cs="Times New Roman"/>
          <w:sz w:val="28"/>
          <w:szCs w:val="28"/>
        </w:rPr>
        <w:t xml:space="preserve"> with clear guidance on what they wish the club to do, e.g. give an estimated collection time or give consent for another adult to transport their child home. </w:t>
      </w:r>
    </w:p>
    <w:p w14:paraId="5C52A605" w14:textId="77777777" w:rsidR="00304CEB" w:rsidRDefault="00304CEB" w:rsidP="00304CEB">
      <w:pPr>
        <w:rPr>
          <w:rFonts w:ascii="Times New Roman" w:hAnsi="Times New Roman" w:cs="Times New Roman"/>
          <w:sz w:val="28"/>
          <w:szCs w:val="28"/>
        </w:rPr>
      </w:pPr>
      <w:r w:rsidRPr="00304CEB">
        <w:rPr>
          <w:rFonts w:ascii="Times New Roman" w:hAnsi="Times New Roman" w:cs="Times New Roman"/>
          <w:sz w:val="28"/>
          <w:szCs w:val="28"/>
        </w:rPr>
        <w:t>If the parent, carer, guardian or designated adult due to collect the child is more than 15 minutes late and has not contacted the club, the coach in charge will be informed and parents, guardians or carers will be contacted using the nominated emergency contact numbers supplied on your completed membership form. If there is no reply from the emergency contacts, messages will be left on any answer phone requesting a prompt reply. We will also ask the child if there is another family member who may be contacted.</w:t>
      </w:r>
    </w:p>
    <w:p w14:paraId="534F7AE3" w14:textId="77777777" w:rsidR="00304CEB" w:rsidRDefault="00304CEB" w:rsidP="00304CEB">
      <w:pPr>
        <w:rPr>
          <w:rFonts w:ascii="Times New Roman" w:hAnsi="Times New Roman" w:cs="Times New Roman"/>
          <w:sz w:val="28"/>
          <w:szCs w:val="28"/>
        </w:rPr>
      </w:pPr>
      <w:r w:rsidRPr="00304CEB">
        <w:rPr>
          <w:rFonts w:ascii="Times New Roman" w:hAnsi="Times New Roman" w:cs="Times New Roman"/>
          <w:sz w:val="28"/>
          <w:szCs w:val="28"/>
        </w:rPr>
        <w:t xml:space="preserve"> If, after repeated attempts the club cannot make contact with anyone, the club welfare officer will be notified and they will contact the Health &amp; Social Care Trust Gateway Team and the club will act on their advice. </w:t>
      </w:r>
    </w:p>
    <w:p w14:paraId="0D216B49" w14:textId="77777777" w:rsidR="00304CEB" w:rsidRDefault="00304CEB" w:rsidP="00304CEB">
      <w:pPr>
        <w:rPr>
          <w:rFonts w:ascii="Times New Roman" w:hAnsi="Times New Roman" w:cs="Times New Roman"/>
          <w:sz w:val="28"/>
          <w:szCs w:val="28"/>
        </w:rPr>
      </w:pPr>
      <w:r w:rsidRPr="00304CEB">
        <w:rPr>
          <w:rFonts w:ascii="Times New Roman" w:hAnsi="Times New Roman" w:cs="Times New Roman"/>
          <w:sz w:val="28"/>
          <w:szCs w:val="28"/>
        </w:rPr>
        <w:t xml:space="preserve">There will always be at least two people present, i.e. a coach, staff member, volunteer or another parent until the gymnast is collected. </w:t>
      </w:r>
    </w:p>
    <w:p w14:paraId="478767AB" w14:textId="77777777" w:rsidR="00304CEB" w:rsidRDefault="00304CEB" w:rsidP="00304CEB">
      <w:pPr>
        <w:rPr>
          <w:rFonts w:ascii="Times New Roman" w:hAnsi="Times New Roman" w:cs="Times New Roman"/>
          <w:sz w:val="28"/>
          <w:szCs w:val="28"/>
        </w:rPr>
      </w:pPr>
      <w:r w:rsidRPr="00304CEB">
        <w:rPr>
          <w:rFonts w:ascii="Times New Roman" w:hAnsi="Times New Roman" w:cs="Times New Roman"/>
          <w:sz w:val="28"/>
          <w:szCs w:val="28"/>
        </w:rPr>
        <w:t>Incidents of late collection will be recorded by the club and discussed with parents, guardians or carers at the earliest opportunity by the coach.</w:t>
      </w:r>
    </w:p>
    <w:p w14:paraId="1BDE0B44" w14:textId="74DB2119" w:rsidR="006B76B6" w:rsidRPr="003F6CC7" w:rsidRDefault="00304CEB" w:rsidP="00304CEB">
      <w:pPr>
        <w:rPr>
          <w:rFonts w:ascii="Times New Roman" w:hAnsi="Times New Roman" w:cs="Times New Roman"/>
          <w:sz w:val="28"/>
          <w:szCs w:val="28"/>
        </w:rPr>
      </w:pPr>
      <w:r w:rsidRPr="00304CEB">
        <w:rPr>
          <w:rFonts w:ascii="Times New Roman" w:hAnsi="Times New Roman" w:cs="Times New Roman"/>
          <w:sz w:val="28"/>
          <w:szCs w:val="28"/>
        </w:rPr>
        <w:t xml:space="preserve">If a pattern of late collection emerges a meeting will be called with the Designated Welfare Officer, </w:t>
      </w:r>
      <w:r>
        <w:rPr>
          <w:rFonts w:ascii="Times New Roman" w:hAnsi="Times New Roman" w:cs="Times New Roman"/>
          <w:sz w:val="28"/>
          <w:szCs w:val="28"/>
        </w:rPr>
        <w:t>Jackie Coles</w:t>
      </w:r>
      <w:r w:rsidRPr="00304CEB">
        <w:rPr>
          <w:rFonts w:ascii="Times New Roman" w:hAnsi="Times New Roman" w:cs="Times New Roman"/>
          <w:sz w:val="28"/>
          <w:szCs w:val="28"/>
        </w:rPr>
        <w:t>. Following a formal meeting, charges may be implied to cover extra coaching time or possibly exclusion from the club and cancellation of membership.</w:t>
      </w:r>
    </w:p>
    <w:sectPr w:rsidR="006B76B6" w:rsidRPr="003F6CC7" w:rsidSect="003F6C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409B7"/>
    <w:multiLevelType w:val="hybridMultilevel"/>
    <w:tmpl w:val="E960C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13235"/>
    <w:multiLevelType w:val="hybridMultilevel"/>
    <w:tmpl w:val="C570D342"/>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A25F1E"/>
    <w:multiLevelType w:val="hybridMultilevel"/>
    <w:tmpl w:val="E6EC7410"/>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50400"/>
    <w:multiLevelType w:val="hybridMultilevel"/>
    <w:tmpl w:val="47A01D6E"/>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C27117"/>
    <w:multiLevelType w:val="hybridMultilevel"/>
    <w:tmpl w:val="81B0D1E0"/>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C7BB7"/>
    <w:multiLevelType w:val="hybridMultilevel"/>
    <w:tmpl w:val="DAC4161E"/>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E53347"/>
    <w:multiLevelType w:val="hybridMultilevel"/>
    <w:tmpl w:val="DA62686A"/>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8C7A94"/>
    <w:multiLevelType w:val="hybridMultilevel"/>
    <w:tmpl w:val="DD1AB1BC"/>
    <w:lvl w:ilvl="0" w:tplc="D65051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0989085">
    <w:abstractNumId w:val="0"/>
  </w:num>
  <w:num w:numId="2" w16cid:durableId="1382753651">
    <w:abstractNumId w:val="7"/>
  </w:num>
  <w:num w:numId="3" w16cid:durableId="2091151876">
    <w:abstractNumId w:val="5"/>
  </w:num>
  <w:num w:numId="4" w16cid:durableId="281155335">
    <w:abstractNumId w:val="3"/>
  </w:num>
  <w:num w:numId="5" w16cid:durableId="658076648">
    <w:abstractNumId w:val="6"/>
  </w:num>
  <w:num w:numId="6" w16cid:durableId="1641153722">
    <w:abstractNumId w:val="2"/>
  </w:num>
  <w:num w:numId="7" w16cid:durableId="1969772784">
    <w:abstractNumId w:val="1"/>
  </w:num>
  <w:num w:numId="8" w16cid:durableId="1020011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71F"/>
    <w:rsid w:val="001B171F"/>
    <w:rsid w:val="001D6043"/>
    <w:rsid w:val="00304CEB"/>
    <w:rsid w:val="003F6CC7"/>
    <w:rsid w:val="004F2668"/>
    <w:rsid w:val="006B76B6"/>
    <w:rsid w:val="00D4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103AC"/>
  <w15:chartTrackingRefBased/>
  <w15:docId w15:val="{A86050D8-EC75-4006-A54D-2092CD9B1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7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B17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B17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B17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B17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B1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1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1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1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7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B17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B17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B17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B17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B1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1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1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171F"/>
    <w:rPr>
      <w:rFonts w:eastAsiaTheme="majorEastAsia" w:cstheme="majorBidi"/>
      <w:color w:val="272727" w:themeColor="text1" w:themeTint="D8"/>
    </w:rPr>
  </w:style>
  <w:style w:type="paragraph" w:styleId="Title">
    <w:name w:val="Title"/>
    <w:basedOn w:val="Normal"/>
    <w:next w:val="Normal"/>
    <w:link w:val="TitleChar"/>
    <w:uiPriority w:val="10"/>
    <w:qFormat/>
    <w:rsid w:val="001B1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171F"/>
    <w:pPr>
      <w:spacing w:before="160"/>
      <w:jc w:val="center"/>
    </w:pPr>
    <w:rPr>
      <w:i/>
      <w:iCs/>
      <w:color w:val="404040" w:themeColor="text1" w:themeTint="BF"/>
    </w:rPr>
  </w:style>
  <w:style w:type="character" w:customStyle="1" w:styleId="QuoteChar">
    <w:name w:val="Quote Char"/>
    <w:basedOn w:val="DefaultParagraphFont"/>
    <w:link w:val="Quote"/>
    <w:uiPriority w:val="29"/>
    <w:rsid w:val="001B171F"/>
    <w:rPr>
      <w:i/>
      <w:iCs/>
      <w:color w:val="404040" w:themeColor="text1" w:themeTint="BF"/>
    </w:rPr>
  </w:style>
  <w:style w:type="paragraph" w:styleId="ListParagraph">
    <w:name w:val="List Paragraph"/>
    <w:basedOn w:val="Normal"/>
    <w:uiPriority w:val="34"/>
    <w:qFormat/>
    <w:rsid w:val="001B171F"/>
    <w:pPr>
      <w:ind w:left="720"/>
      <w:contextualSpacing/>
    </w:pPr>
  </w:style>
  <w:style w:type="character" w:styleId="IntenseEmphasis">
    <w:name w:val="Intense Emphasis"/>
    <w:basedOn w:val="DefaultParagraphFont"/>
    <w:uiPriority w:val="21"/>
    <w:qFormat/>
    <w:rsid w:val="001B171F"/>
    <w:rPr>
      <w:i/>
      <w:iCs/>
      <w:color w:val="2F5496" w:themeColor="accent1" w:themeShade="BF"/>
    </w:rPr>
  </w:style>
  <w:style w:type="paragraph" w:styleId="IntenseQuote">
    <w:name w:val="Intense Quote"/>
    <w:basedOn w:val="Normal"/>
    <w:next w:val="Normal"/>
    <w:link w:val="IntenseQuoteChar"/>
    <w:uiPriority w:val="30"/>
    <w:qFormat/>
    <w:rsid w:val="001B1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B171F"/>
    <w:rPr>
      <w:i/>
      <w:iCs/>
      <w:color w:val="2F5496" w:themeColor="accent1" w:themeShade="BF"/>
    </w:rPr>
  </w:style>
  <w:style w:type="character" w:styleId="IntenseReference">
    <w:name w:val="Intense Reference"/>
    <w:basedOn w:val="DefaultParagraphFont"/>
    <w:uiPriority w:val="32"/>
    <w:qFormat/>
    <w:rsid w:val="001B1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Dutnall</dc:creator>
  <cp:keywords/>
  <dc:description/>
  <cp:lastModifiedBy>Kate Dutnall</cp:lastModifiedBy>
  <cp:revision>2</cp:revision>
  <dcterms:created xsi:type="dcterms:W3CDTF">2024-12-24T12:04:00Z</dcterms:created>
  <dcterms:modified xsi:type="dcterms:W3CDTF">2024-12-24T12:04:00Z</dcterms:modified>
</cp:coreProperties>
</file>